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Карачаево-Черкесская Республика, р-н Урупский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Темировой Светланы Музафаровны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23 августа 1983 года рождения, место рождения: ст. Преградная Урупского района Ставропольского края, СНИЛС 142-701-582 33, ИНН 091229380489, адрес регистрации с 09.01.2024: 369260, Карачаево-Черкесская Республика, Урупский район, ст. Преградная, ул. Красная, д. 120; адрес регистрации с 23.12.2021 по 09.01.2024: Карачаево-Черкесская Республика, Урупский район, пгт Медногорский, ул. Бардина, д. 10, кв. 26),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3340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D56E6F">
      <w:pPr>
        <w:pStyle w:val="13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14:paraId="60268F10">
      <w:pPr>
        <w:pStyle w:val="13"/>
        <w:spacing w:before="0" w:after="0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Лот № 1 - </w:t>
      </w:r>
      <w:r>
        <w:rPr>
          <w:sz w:val="24"/>
          <w:szCs w:val="24"/>
          <w:lang w:val="ru-RU"/>
        </w:rPr>
        <w:t>земельный</w:t>
      </w:r>
      <w:r>
        <w:rPr>
          <w:rFonts w:hint="default"/>
          <w:sz w:val="24"/>
          <w:szCs w:val="24"/>
          <w:lang w:val="ru-RU"/>
        </w:rPr>
        <w:t xml:space="preserve"> участок, расположенный по адресу: Карачаево-Черкесская Республика, Урупский район, СПК Уруп, поле 63, выше хранилища. Площадь: 13 200 +/- 1 005 кв.м. Виды разрешенного использования: для сельскохозяйственного производства. Кадастровый номер: 09:05:0010301:1764. 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Темирова Светлана Музафаровна, номер счёта: 40817810450202030252,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8A158"/>
    <w:multiLevelType w:val="multilevel"/>
    <w:tmpl w:val="3BA8A15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CDD21A5"/>
    <w:rsid w:val="0E0A1E8C"/>
    <w:rsid w:val="13212838"/>
    <w:rsid w:val="180776A0"/>
    <w:rsid w:val="20BF3DF6"/>
    <w:rsid w:val="21681D9F"/>
    <w:rsid w:val="23B056EF"/>
    <w:rsid w:val="3BAE7776"/>
    <w:rsid w:val="446A095C"/>
    <w:rsid w:val="5FB9417D"/>
    <w:rsid w:val="6F1A0D09"/>
    <w:rsid w:val="766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2025-10-07T03:42:07Z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